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0A8F3" w14:textId="1065AB83" w:rsidR="00BB3E99" w:rsidRDefault="00BB3E99" w:rsidP="00BB3E99">
      <w:pPr>
        <w:jc w:val="center"/>
        <w:rPr>
          <w:b/>
          <w:bCs/>
          <w:sz w:val="32"/>
          <w:szCs w:val="32"/>
        </w:rPr>
      </w:pPr>
      <w:bookmarkStart w:id="0" w:name="_Hlk23321358"/>
      <w:r w:rsidRPr="00BB3E99">
        <w:rPr>
          <w:b/>
          <w:bCs/>
          <w:sz w:val="32"/>
          <w:szCs w:val="32"/>
        </w:rPr>
        <w:t>Minquas Fire Company #2 Receives 2018 CARES Award</w:t>
      </w:r>
    </w:p>
    <w:p w14:paraId="1DBE0A1B" w14:textId="5E0A739B" w:rsidR="00BB3E99" w:rsidRPr="00BB3E99" w:rsidRDefault="00BB3E99" w:rsidP="001F4030">
      <w:pPr>
        <w:rPr>
          <w:b/>
          <w:bCs/>
          <w:sz w:val="24"/>
          <w:szCs w:val="24"/>
        </w:rPr>
      </w:pPr>
      <w:r w:rsidRPr="00BB3E99">
        <w:rPr>
          <w:b/>
          <w:bCs/>
          <w:sz w:val="24"/>
          <w:szCs w:val="24"/>
        </w:rPr>
        <w:t xml:space="preserve">October </w:t>
      </w:r>
      <w:r w:rsidR="002F3421">
        <w:rPr>
          <w:b/>
          <w:bCs/>
          <w:sz w:val="24"/>
          <w:szCs w:val="24"/>
        </w:rPr>
        <w:t>30</w:t>
      </w:r>
      <w:r w:rsidR="002F3421" w:rsidRPr="002F3421">
        <w:rPr>
          <w:b/>
          <w:bCs/>
          <w:sz w:val="24"/>
          <w:szCs w:val="24"/>
          <w:vertAlign w:val="superscript"/>
        </w:rPr>
        <w:t>th</w:t>
      </w:r>
      <w:bookmarkStart w:id="1" w:name="_GoBack"/>
      <w:bookmarkEnd w:id="1"/>
      <w:r w:rsidRPr="00BB3E99">
        <w:rPr>
          <w:b/>
          <w:bCs/>
          <w:sz w:val="24"/>
          <w:szCs w:val="24"/>
        </w:rPr>
        <w:t>, 2018</w:t>
      </w:r>
    </w:p>
    <w:p w14:paraId="3DF43862" w14:textId="2B4E13B2" w:rsidR="001F4030" w:rsidRDefault="00BB3E99" w:rsidP="001F4030">
      <w:pPr>
        <w:rPr>
          <w:rFonts w:ascii="Cambria" w:hAnsi="Cambria"/>
          <w:sz w:val="24"/>
          <w:szCs w:val="24"/>
        </w:rPr>
      </w:pPr>
      <w:r>
        <w:rPr>
          <w:rFonts w:ascii="Cambria" w:hAnsi="Cambria"/>
          <w:sz w:val="24"/>
          <w:szCs w:val="24"/>
        </w:rPr>
        <w:t>Minquas Fire Company #2</w:t>
      </w:r>
      <w:r w:rsidR="001F4030" w:rsidRPr="00A52B0D">
        <w:rPr>
          <w:rFonts w:ascii="Cambria" w:hAnsi="Cambria"/>
          <w:sz w:val="24"/>
          <w:szCs w:val="24"/>
        </w:rPr>
        <w:t xml:space="preserve"> </w:t>
      </w:r>
      <w:bookmarkEnd w:id="0"/>
      <w:r w:rsidR="001F4030">
        <w:rPr>
          <w:rFonts w:ascii="Cambria" w:hAnsi="Cambria"/>
          <w:sz w:val="24"/>
          <w:szCs w:val="24"/>
        </w:rPr>
        <w:t>has received</w:t>
      </w:r>
      <w:r w:rsidR="001F4030" w:rsidRPr="00A52B0D">
        <w:rPr>
          <w:rFonts w:ascii="Cambria" w:hAnsi="Cambria"/>
          <w:sz w:val="24"/>
          <w:szCs w:val="24"/>
        </w:rPr>
        <w:t xml:space="preserve"> the </w:t>
      </w:r>
      <w:r w:rsidR="001F4030">
        <w:rPr>
          <w:rFonts w:ascii="Cambria" w:hAnsi="Cambria"/>
          <w:sz w:val="24"/>
          <w:szCs w:val="24"/>
        </w:rPr>
        <w:t xml:space="preserve">Pennsylvania </w:t>
      </w:r>
      <w:r w:rsidR="001F4030" w:rsidRPr="00A52B0D">
        <w:rPr>
          <w:rFonts w:ascii="Cambria" w:hAnsi="Cambria"/>
          <w:sz w:val="24"/>
          <w:szCs w:val="24"/>
        </w:rPr>
        <w:t>CARES Award</w:t>
      </w:r>
      <w:r w:rsidR="001F4030">
        <w:rPr>
          <w:rFonts w:ascii="Cambria" w:hAnsi="Cambria"/>
          <w:sz w:val="24"/>
          <w:szCs w:val="24"/>
        </w:rPr>
        <w:t xml:space="preserve">. </w:t>
      </w:r>
      <w:r w:rsidR="001F4030">
        <w:rPr>
          <w:rFonts w:ascii="Cambria" w:hAnsi="Cambria" w:cs="Helvetica Neue"/>
          <w:color w:val="313131"/>
          <w:sz w:val="24"/>
          <w:szCs w:val="24"/>
        </w:rPr>
        <w:t>The award acknowledges the agency’s dedication</w:t>
      </w:r>
      <w:r w:rsidR="001F4030">
        <w:rPr>
          <w:rFonts w:ascii="Cambria" w:hAnsi="Cambria"/>
          <w:sz w:val="24"/>
          <w:szCs w:val="24"/>
        </w:rPr>
        <w:t xml:space="preserve"> to collecting out-of-hospital cardiac arrest (OHCA) data for quality improvement purposes. The agency is one of 145 EMS agencies across the Commonwealth honored by Pennsylvania CARES during October in observance of Sudden Cardiac Arrest Awareness Month.</w:t>
      </w:r>
    </w:p>
    <w:p w14:paraId="5D23D47B" w14:textId="69ECA4FE" w:rsidR="001F4030" w:rsidRDefault="001F4030" w:rsidP="001F4030">
      <w:pPr>
        <w:rPr>
          <w:rFonts w:ascii="Cambria" w:hAnsi="Cambria" w:cs="Helvetica Neue"/>
          <w:color w:val="313131"/>
          <w:sz w:val="24"/>
          <w:szCs w:val="24"/>
        </w:rPr>
      </w:pPr>
      <w:r w:rsidRPr="00B767D8">
        <w:rPr>
          <w:rFonts w:ascii="Cambria" w:hAnsi="Cambria" w:cs="Helvetica Neue"/>
          <w:color w:val="313131"/>
          <w:sz w:val="24"/>
          <w:szCs w:val="24"/>
        </w:rPr>
        <w:t>Each year, more than 350,000 people in the United States experience an out-of-hospital cardiac arrest.</w:t>
      </w:r>
      <w:r>
        <w:rPr>
          <w:rFonts w:ascii="Cambria" w:hAnsi="Cambria" w:cs="Helvetica Neue"/>
          <w:color w:val="313131"/>
          <w:sz w:val="24"/>
          <w:szCs w:val="24"/>
        </w:rPr>
        <w:t xml:space="preserve"> By participating in Pennsylvania CARES</w:t>
      </w:r>
      <w:r w:rsidR="00BB3E99">
        <w:rPr>
          <w:rFonts w:ascii="Cambria" w:hAnsi="Cambria" w:cs="Helvetica Neue"/>
          <w:color w:val="313131"/>
          <w:sz w:val="24"/>
          <w:szCs w:val="24"/>
        </w:rPr>
        <w:t>,</w:t>
      </w:r>
      <w:r w:rsidR="00BB3E99">
        <w:rPr>
          <w:rFonts w:ascii="Cambria" w:hAnsi="Cambria"/>
          <w:sz w:val="24"/>
          <w:szCs w:val="24"/>
        </w:rPr>
        <w:t xml:space="preserve"> Minquas Fire Company #2 </w:t>
      </w:r>
      <w:r>
        <w:rPr>
          <w:rFonts w:ascii="Cambria" w:hAnsi="Cambria"/>
          <w:sz w:val="24"/>
          <w:szCs w:val="24"/>
        </w:rPr>
        <w:t>demonstrates commitment to saving lives by strengthening the links in the OHCA chain of survival.</w:t>
      </w:r>
    </w:p>
    <w:p w14:paraId="429B4B19" w14:textId="77777777" w:rsidR="001F4030" w:rsidRPr="00AD2340" w:rsidRDefault="001F4030" w:rsidP="001F4030">
      <w:pPr>
        <w:rPr>
          <w:rFonts w:ascii="Cambria" w:hAnsi="Cambria" w:cs="Helvetica Neue"/>
          <w:color w:val="313131"/>
          <w:sz w:val="24"/>
          <w:szCs w:val="24"/>
        </w:rPr>
      </w:pPr>
      <w:r>
        <w:rPr>
          <w:rFonts w:ascii="Cambria" w:hAnsi="Cambria"/>
          <w:sz w:val="24"/>
          <w:szCs w:val="24"/>
        </w:rPr>
        <w:t>Pennsylvania CARES is a statewide partner of t</w:t>
      </w:r>
      <w:r w:rsidRPr="00A52B0D">
        <w:rPr>
          <w:rFonts w:ascii="Cambria" w:hAnsi="Cambria"/>
          <w:sz w:val="24"/>
          <w:szCs w:val="24"/>
        </w:rPr>
        <w:t>he Cardiac Arrest Registry to Enhance Survival (CARES)</w:t>
      </w:r>
      <w:r>
        <w:rPr>
          <w:rFonts w:ascii="Cambria" w:hAnsi="Cambria"/>
          <w:sz w:val="24"/>
          <w:szCs w:val="24"/>
        </w:rPr>
        <w:t>,</w:t>
      </w:r>
      <w:r w:rsidRPr="00A52B0D">
        <w:rPr>
          <w:rFonts w:ascii="Cambria" w:hAnsi="Cambria"/>
          <w:sz w:val="24"/>
          <w:szCs w:val="24"/>
        </w:rPr>
        <w:t xml:space="preserve"> a national cardiac arrest registry that allows communities to measure </w:t>
      </w:r>
      <w:r>
        <w:rPr>
          <w:rFonts w:ascii="Cambria" w:hAnsi="Cambria"/>
          <w:sz w:val="24"/>
          <w:szCs w:val="24"/>
        </w:rPr>
        <w:t xml:space="preserve">bystander and 911 response, including information about bystander CPR and AED application, telephone CPR, and EMS response. </w:t>
      </w:r>
      <w:r>
        <w:rPr>
          <w:rFonts w:ascii="Cambria" w:hAnsi="Cambria" w:cs="Helvetica Neue"/>
          <w:color w:val="313131"/>
          <w:sz w:val="24"/>
          <w:szCs w:val="24"/>
        </w:rPr>
        <w:t>Using this information, EMS agencies</w:t>
      </w:r>
      <w:r w:rsidRPr="00B767D8">
        <w:rPr>
          <w:rFonts w:ascii="Cambria" w:hAnsi="Cambria" w:cs="Helvetica Neue"/>
          <w:color w:val="313131"/>
          <w:sz w:val="24"/>
          <w:szCs w:val="24"/>
        </w:rPr>
        <w:t xml:space="preserve"> can discover promising practices and implement new programs to improve emergency care for patients in the</w:t>
      </w:r>
      <w:r>
        <w:rPr>
          <w:rFonts w:ascii="Cambria" w:hAnsi="Cambria" w:cs="Helvetica Neue"/>
          <w:color w:val="313131"/>
          <w:sz w:val="24"/>
          <w:szCs w:val="24"/>
        </w:rPr>
        <w:t>ir</w:t>
      </w:r>
      <w:r w:rsidRPr="00B767D8">
        <w:rPr>
          <w:rFonts w:ascii="Cambria" w:hAnsi="Cambria" w:cs="Helvetica Neue"/>
          <w:color w:val="313131"/>
          <w:sz w:val="24"/>
          <w:szCs w:val="24"/>
        </w:rPr>
        <w:t xml:space="preserve"> communit</w:t>
      </w:r>
      <w:r>
        <w:rPr>
          <w:rFonts w:ascii="Cambria" w:hAnsi="Cambria" w:cs="Helvetica Neue"/>
          <w:color w:val="313131"/>
          <w:sz w:val="24"/>
          <w:szCs w:val="24"/>
        </w:rPr>
        <w:t>ies, and p</w:t>
      </w:r>
      <w:r w:rsidRPr="00A52B0D">
        <w:rPr>
          <w:rFonts w:ascii="Cambria" w:hAnsi="Cambria"/>
          <w:sz w:val="24"/>
          <w:szCs w:val="24"/>
        </w:rPr>
        <w:t>articipation in a national registry is recommended by the Institute of Medicine.</w:t>
      </w:r>
    </w:p>
    <w:p w14:paraId="5A9CE4CF" w14:textId="77777777" w:rsidR="001F4030" w:rsidRDefault="001F4030" w:rsidP="001F4030">
      <w:pPr>
        <w:rPr>
          <w:rFonts w:ascii="Cambria" w:hAnsi="Cambria" w:cs="Helvetica Neue"/>
          <w:color w:val="313131"/>
          <w:sz w:val="24"/>
          <w:szCs w:val="24"/>
        </w:rPr>
      </w:pPr>
      <w:r>
        <w:rPr>
          <w:rFonts w:ascii="Cambria" w:hAnsi="Cambria"/>
          <w:sz w:val="24"/>
          <w:szCs w:val="24"/>
        </w:rPr>
        <w:t xml:space="preserve">Recipients of this year’s Pennsylvania CARES Award </w:t>
      </w:r>
      <w:r w:rsidRPr="00B767D8">
        <w:rPr>
          <w:rFonts w:ascii="Cambria" w:hAnsi="Cambria" w:cs="Helvetica Neue"/>
          <w:color w:val="313131"/>
          <w:sz w:val="24"/>
          <w:szCs w:val="24"/>
        </w:rPr>
        <w:t xml:space="preserve">successfully participated in </w:t>
      </w:r>
      <w:r>
        <w:rPr>
          <w:rFonts w:ascii="Cambria" w:hAnsi="Cambria" w:cs="Helvetica Neue"/>
          <w:color w:val="313131"/>
          <w:sz w:val="24"/>
          <w:szCs w:val="24"/>
        </w:rPr>
        <w:t>the registry</w:t>
      </w:r>
      <w:r w:rsidRPr="00B767D8">
        <w:rPr>
          <w:rFonts w:ascii="Cambria" w:hAnsi="Cambria" w:cs="Helvetica Neue"/>
          <w:color w:val="313131"/>
          <w:sz w:val="24"/>
          <w:szCs w:val="24"/>
        </w:rPr>
        <w:t xml:space="preserve"> for the 201</w:t>
      </w:r>
      <w:r>
        <w:rPr>
          <w:rFonts w:ascii="Cambria" w:hAnsi="Cambria" w:cs="Helvetica Neue"/>
          <w:color w:val="313131"/>
          <w:sz w:val="24"/>
          <w:szCs w:val="24"/>
        </w:rPr>
        <w:t>8</w:t>
      </w:r>
      <w:r w:rsidRPr="00B767D8">
        <w:rPr>
          <w:rFonts w:ascii="Cambria" w:hAnsi="Cambria" w:cs="Helvetica Neue"/>
          <w:color w:val="313131"/>
          <w:sz w:val="24"/>
          <w:szCs w:val="24"/>
        </w:rPr>
        <w:t xml:space="preserve"> calendar year and </w:t>
      </w:r>
      <w:r>
        <w:rPr>
          <w:rFonts w:ascii="Cambria" w:hAnsi="Cambria" w:cs="Helvetica Neue"/>
          <w:color w:val="313131"/>
          <w:sz w:val="24"/>
          <w:szCs w:val="24"/>
        </w:rPr>
        <w:t>are</w:t>
      </w:r>
      <w:r w:rsidRPr="00B767D8">
        <w:rPr>
          <w:rFonts w:ascii="Cambria" w:hAnsi="Cambria" w:cs="Helvetica Neue"/>
          <w:color w:val="313131"/>
          <w:sz w:val="24"/>
          <w:szCs w:val="24"/>
        </w:rPr>
        <w:t xml:space="preserve"> commended for collecting data, in collaboration with and on behalf of BLS, first responder, and community partners, to measure outcomes, improve the quality of care, and save lives.  </w:t>
      </w:r>
    </w:p>
    <w:p w14:paraId="12C6765E" w14:textId="63012098" w:rsidR="001F4030" w:rsidRPr="00A52B0D" w:rsidRDefault="00BB3E99" w:rsidP="001F4030">
      <w:pPr>
        <w:widowControl w:val="0"/>
        <w:autoSpaceDE w:val="0"/>
        <w:autoSpaceDN w:val="0"/>
        <w:adjustRightInd w:val="0"/>
        <w:rPr>
          <w:rFonts w:ascii="Cambria" w:hAnsi="Cambria" w:cs="Helvetica Neue"/>
          <w:color w:val="313131"/>
          <w:sz w:val="24"/>
          <w:szCs w:val="24"/>
        </w:rPr>
      </w:pPr>
      <w:r>
        <w:rPr>
          <w:rFonts w:ascii="Cambria" w:hAnsi="Cambria"/>
          <w:sz w:val="24"/>
          <w:szCs w:val="24"/>
        </w:rPr>
        <w:t>Minquas Fire Company #2’s</w:t>
      </w:r>
      <w:r w:rsidRPr="00A52B0D">
        <w:rPr>
          <w:rFonts w:ascii="Cambria" w:hAnsi="Cambria"/>
          <w:sz w:val="24"/>
          <w:szCs w:val="24"/>
        </w:rPr>
        <w:t xml:space="preserve"> </w:t>
      </w:r>
      <w:r w:rsidR="001F4030" w:rsidRPr="00B767D8">
        <w:rPr>
          <w:rFonts w:ascii="Cambria" w:hAnsi="Cambria" w:cs="Helvetica Neue"/>
          <w:color w:val="313131"/>
          <w:sz w:val="24"/>
          <w:szCs w:val="24"/>
        </w:rPr>
        <w:t>dedication to collecting OHCA data has helped strengthen the collaboration between 911 centers, first responders, EMS agencies and hospitals, with the ultimate goal to improve OHCA survival rates.</w:t>
      </w:r>
      <w:r w:rsidR="001F4030">
        <w:rPr>
          <w:rFonts w:ascii="Cambria" w:hAnsi="Cambria" w:cs="Helvetica Neue"/>
          <w:color w:val="313131"/>
          <w:sz w:val="24"/>
          <w:szCs w:val="24"/>
        </w:rPr>
        <w:t xml:space="preserve"> </w:t>
      </w:r>
      <w:r w:rsidR="001F4030" w:rsidRPr="00B767D8">
        <w:rPr>
          <w:rFonts w:ascii="Cambria" w:hAnsi="Cambria" w:cs="Helvetica Neue"/>
          <w:color w:val="313131"/>
          <w:sz w:val="24"/>
          <w:szCs w:val="24"/>
        </w:rPr>
        <w:t>For more information on CARES and the benefits of cardiac arrest data collection, please visit the national CARES website (</w:t>
      </w:r>
      <w:r w:rsidR="001F4030" w:rsidRPr="00C54607">
        <w:rPr>
          <w:rFonts w:ascii="Cambria" w:hAnsi="Cambria" w:cs="Helvetica Neue"/>
          <w:color w:val="313131"/>
          <w:sz w:val="24"/>
          <w:szCs w:val="24"/>
        </w:rPr>
        <w:t>https://mycares.net</w:t>
      </w:r>
      <w:r w:rsidR="001F4030" w:rsidRPr="00B767D8">
        <w:rPr>
          <w:rFonts w:ascii="Cambria" w:hAnsi="Cambria" w:cs="Helvetica Neue"/>
          <w:color w:val="313131"/>
          <w:sz w:val="24"/>
          <w:szCs w:val="24"/>
        </w:rPr>
        <w:t>)</w:t>
      </w:r>
      <w:r w:rsidR="001F4030">
        <w:rPr>
          <w:rFonts w:ascii="Cambria" w:hAnsi="Cambria" w:cs="Helvetica Neue"/>
          <w:color w:val="313131"/>
          <w:sz w:val="24"/>
          <w:szCs w:val="24"/>
        </w:rPr>
        <w:t xml:space="preserve"> and see </w:t>
      </w:r>
      <w:r w:rsidR="001F4030" w:rsidRPr="00B767D8">
        <w:rPr>
          <w:rFonts w:ascii="Cambria" w:hAnsi="Cambria" w:cs="Helvetica Neue"/>
          <w:color w:val="313131"/>
          <w:sz w:val="24"/>
          <w:szCs w:val="24"/>
        </w:rPr>
        <w:t xml:space="preserve">the Pennsylvania CARES program </w:t>
      </w:r>
      <w:r w:rsidR="001F4030">
        <w:rPr>
          <w:rFonts w:ascii="Cambria" w:hAnsi="Cambria" w:cs="Helvetica Neue"/>
          <w:color w:val="313131"/>
          <w:sz w:val="24"/>
          <w:szCs w:val="24"/>
        </w:rPr>
        <w:t>web</w:t>
      </w:r>
      <w:r w:rsidR="001F4030" w:rsidRPr="00B767D8">
        <w:rPr>
          <w:rFonts w:ascii="Cambria" w:hAnsi="Cambria" w:cs="Helvetica Neue"/>
          <w:color w:val="313131"/>
          <w:sz w:val="24"/>
          <w:szCs w:val="24"/>
        </w:rPr>
        <w:t xml:space="preserve">site (https://smemsc.org/index.php/programareas/138-2/ ). </w:t>
      </w:r>
      <w:r w:rsidR="001F4030">
        <w:rPr>
          <w:rFonts w:ascii="Cambria" w:hAnsi="Cambria" w:cs="Helvetica Neue"/>
          <w:color w:val="313131"/>
          <w:sz w:val="24"/>
          <w:szCs w:val="24"/>
        </w:rPr>
        <w:t xml:space="preserve">More information about sudden cardiac arrest is available from the CDC at </w:t>
      </w:r>
      <w:r w:rsidR="001F4030" w:rsidRPr="005E52F4">
        <w:t>http</w:t>
      </w:r>
      <w:r w:rsidR="001F4030">
        <w:t>s</w:t>
      </w:r>
      <w:r w:rsidR="001F4030" w:rsidRPr="005E52F4">
        <w:t>://www.cdc.gov/dhdsp/docs/cardiac-arrest-infographic.pdf</w:t>
      </w:r>
      <w:r w:rsidR="001F4030">
        <w:t>.</w:t>
      </w:r>
    </w:p>
    <w:p w14:paraId="62B7B615" w14:textId="77777777" w:rsidR="001F4030" w:rsidRPr="00D5483E" w:rsidRDefault="001F4030" w:rsidP="001F4030">
      <w:pPr>
        <w:spacing w:line="240" w:lineRule="auto"/>
        <w:rPr>
          <w:sz w:val="24"/>
          <w:szCs w:val="24"/>
        </w:rPr>
      </w:pPr>
    </w:p>
    <w:p w14:paraId="3C58B970" w14:textId="77777777" w:rsidR="00D91935" w:rsidRDefault="00D91935"/>
    <w:sectPr w:rsidR="00D91935" w:rsidSect="00B660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6BD9" w14:textId="77777777" w:rsidR="006E5E34" w:rsidRDefault="00BB3E99">
      <w:pPr>
        <w:spacing w:after="0" w:line="240" w:lineRule="auto"/>
      </w:pPr>
      <w:r>
        <w:separator/>
      </w:r>
    </w:p>
  </w:endnote>
  <w:endnote w:type="continuationSeparator" w:id="0">
    <w:p w14:paraId="0264E904" w14:textId="77777777" w:rsidR="006E5E34" w:rsidRDefault="00BB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D446" w14:textId="77777777" w:rsidR="006E5E34" w:rsidRDefault="00BB3E99">
      <w:pPr>
        <w:spacing w:after="0" w:line="240" w:lineRule="auto"/>
      </w:pPr>
      <w:r>
        <w:separator/>
      </w:r>
    </w:p>
  </w:footnote>
  <w:footnote w:type="continuationSeparator" w:id="0">
    <w:p w14:paraId="31100BA3" w14:textId="77777777" w:rsidR="006E5E34" w:rsidRDefault="00BB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1E66" w14:textId="7DA36F07" w:rsidR="007173BE" w:rsidRDefault="001F4030" w:rsidP="009661CF">
    <w:pPr>
      <w:pStyle w:val="Header"/>
      <w:jc w:val="right"/>
    </w:pPr>
    <w:r w:rsidRPr="008965A5">
      <w:rPr>
        <w:rFonts w:ascii="Georgia" w:hAnsi="Georgia"/>
        <w:noProof/>
        <w:sz w:val="24"/>
        <w:szCs w:val="24"/>
      </w:rPr>
      <w:drawing>
        <wp:inline distT="0" distB="0" distL="0" distR="0" wp14:anchorId="3CD13DD6" wp14:editId="268CABB1">
          <wp:extent cx="17335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1F4030"/>
    <w:rsid w:val="002F3421"/>
    <w:rsid w:val="006E5E34"/>
    <w:rsid w:val="008671FC"/>
    <w:rsid w:val="00BB3E99"/>
    <w:rsid w:val="00D9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F1CD"/>
  <w15:chartTrackingRefBased/>
  <w15:docId w15:val="{1E05EEC6-84C1-43AD-82E4-40FD70E1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40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030"/>
    <w:pPr>
      <w:tabs>
        <w:tab w:val="center" w:pos="4680"/>
        <w:tab w:val="right" w:pos="9360"/>
      </w:tabs>
    </w:pPr>
  </w:style>
  <w:style w:type="character" w:customStyle="1" w:styleId="HeaderChar">
    <w:name w:val="Header Char"/>
    <w:basedOn w:val="DefaultParagraphFont"/>
    <w:link w:val="Header"/>
    <w:uiPriority w:val="99"/>
    <w:rsid w:val="001F40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94C4DF8A</Template>
  <TotalTime>25</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Kimbra Shoop</dc:creator>
  <cp:keywords/>
  <dc:description/>
  <cp:lastModifiedBy>Jason Brooks</cp:lastModifiedBy>
  <cp:revision>3</cp:revision>
  <dcterms:created xsi:type="dcterms:W3CDTF">2019-10-30T13:51:00Z</dcterms:created>
  <dcterms:modified xsi:type="dcterms:W3CDTF">2019-10-30T14:20:00Z</dcterms:modified>
</cp:coreProperties>
</file>